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7" w:rsidRPr="00C52C95" w:rsidRDefault="00D51897" w:rsidP="00D5189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52C95">
        <w:rPr>
          <w:rFonts w:ascii="Arial" w:eastAsia="標楷體" w:hAnsi="標楷體" w:cs="Arial"/>
          <w:b/>
          <w:sz w:val="32"/>
          <w:szCs w:val="32"/>
        </w:rPr>
        <w:t>世</w:t>
      </w:r>
      <w:proofErr w:type="gramEnd"/>
      <w:r w:rsidRPr="00C52C95">
        <w:rPr>
          <w:rFonts w:ascii="Arial" w:eastAsia="標楷體" w:hAnsi="標楷體" w:cs="Arial"/>
          <w:b/>
          <w:sz w:val="32"/>
          <w:szCs w:val="32"/>
        </w:rPr>
        <w:t>新大學</w:t>
      </w:r>
      <w:r w:rsidRPr="00C52C95">
        <w:rPr>
          <w:rFonts w:ascii="Arial" w:eastAsia="標楷體" w:hAnsi="Arial" w:cs="Arial"/>
          <w:b/>
          <w:sz w:val="32"/>
          <w:szCs w:val="32"/>
        </w:rPr>
        <w:t>105</w:t>
      </w:r>
      <w:r w:rsidRPr="00C52C95">
        <w:rPr>
          <w:rFonts w:ascii="Arial" w:eastAsia="標楷體" w:hAnsi="標楷體" w:cs="Arial"/>
          <w:b/>
          <w:sz w:val="32"/>
          <w:szCs w:val="32"/>
        </w:rPr>
        <w:t>學年度第</w:t>
      </w:r>
      <w:r w:rsidRPr="00C52C95">
        <w:rPr>
          <w:rFonts w:ascii="Arial" w:eastAsia="標楷體" w:hAnsi="Arial" w:cs="Arial"/>
          <w:b/>
          <w:sz w:val="32"/>
          <w:szCs w:val="32"/>
        </w:rPr>
        <w:t>1</w:t>
      </w:r>
      <w:r w:rsidRPr="00C52C95">
        <w:rPr>
          <w:rFonts w:ascii="Arial" w:eastAsia="標楷體" w:hAnsi="標楷體" w:cs="Arial"/>
          <w:b/>
          <w:sz w:val="32"/>
          <w:szCs w:val="32"/>
        </w:rPr>
        <w:t>學期教師升等作業時程表</w:t>
      </w:r>
    </w:p>
    <w:p w:rsidR="00D51897" w:rsidRDefault="00D51897" w:rsidP="00D51897">
      <w:pPr>
        <w:jc w:val="right"/>
        <w:rPr>
          <w:rFonts w:ascii="Arial" w:eastAsia="標楷體" w:hAnsi="標楷體" w:cs="Arial" w:hint="eastAsia"/>
        </w:rPr>
      </w:pPr>
      <w:r w:rsidRPr="00C52C95">
        <w:rPr>
          <w:rFonts w:ascii="Arial" w:eastAsia="標楷體" w:hAnsi="Arial" w:cs="Arial"/>
        </w:rPr>
        <w:t>105/08/</w:t>
      </w:r>
      <w:r>
        <w:rPr>
          <w:rFonts w:ascii="Arial" w:eastAsia="標楷體" w:hAnsi="Arial" w:cs="Arial" w:hint="eastAsia"/>
        </w:rPr>
        <w:t>29</w:t>
      </w:r>
      <w:r w:rsidRPr="00C52C95">
        <w:rPr>
          <w:rFonts w:ascii="Arial" w:eastAsia="標楷體" w:hAnsi="標楷體" w:cs="Arial"/>
        </w:rPr>
        <w:t>人事室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402"/>
        <w:gridCol w:w="1701"/>
        <w:gridCol w:w="3969"/>
      </w:tblGrid>
      <w:tr w:rsidR="00474438" w:rsidTr="00474438">
        <w:trPr>
          <w:trHeight w:val="510"/>
        </w:trPr>
        <w:tc>
          <w:tcPr>
            <w:tcW w:w="1702" w:type="dxa"/>
            <w:shd w:val="clear" w:color="auto" w:fill="FDE9D9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  <w:bookmarkStart w:id="0" w:name="OLE_LINK3"/>
            <w:r w:rsidRPr="00294BC0">
              <w:rPr>
                <w:rFonts w:ascii="Arial" w:eastAsia="標楷體" w:hAnsi="Arial" w:cs="Arial" w:hint="eastAsia"/>
              </w:rPr>
              <w:t>教師姓名</w:t>
            </w:r>
          </w:p>
        </w:tc>
        <w:tc>
          <w:tcPr>
            <w:tcW w:w="3402" w:type="dxa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294BC0">
              <w:rPr>
                <w:rFonts w:ascii="Arial" w:eastAsia="標楷體" w:hAnsi="Arial" w:cs="Arial" w:hint="eastAsia"/>
              </w:rPr>
              <w:t>本職單位</w:t>
            </w:r>
          </w:p>
        </w:tc>
        <w:tc>
          <w:tcPr>
            <w:tcW w:w="3969" w:type="dxa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438" w:rsidTr="00474438">
        <w:trPr>
          <w:trHeight w:val="510"/>
        </w:trPr>
        <w:tc>
          <w:tcPr>
            <w:tcW w:w="1702" w:type="dxa"/>
            <w:shd w:val="clear" w:color="auto" w:fill="FDE9D9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294BC0">
              <w:rPr>
                <w:rFonts w:ascii="Arial" w:eastAsia="標楷體" w:hAnsi="Arial" w:cs="Arial" w:hint="eastAsia"/>
              </w:rPr>
              <w:t>本職職稱</w:t>
            </w:r>
          </w:p>
        </w:tc>
        <w:tc>
          <w:tcPr>
            <w:tcW w:w="3402" w:type="dxa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294BC0">
              <w:rPr>
                <w:rFonts w:ascii="Arial" w:eastAsia="標楷體" w:hAnsi="Arial" w:cs="Arial" w:hint="eastAsia"/>
              </w:rPr>
              <w:t>送審職級</w:t>
            </w:r>
            <w:proofErr w:type="gramEnd"/>
          </w:p>
        </w:tc>
        <w:tc>
          <w:tcPr>
            <w:tcW w:w="3969" w:type="dxa"/>
            <w:vAlign w:val="center"/>
          </w:tcPr>
          <w:p w:rsidR="00474438" w:rsidRPr="00294BC0" w:rsidRDefault="00474438" w:rsidP="0045165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bookmarkEnd w:id="0"/>
    </w:tbl>
    <w:p w:rsidR="00474438" w:rsidRPr="00C52C95" w:rsidRDefault="00474438" w:rsidP="00D51897">
      <w:pPr>
        <w:jc w:val="right"/>
        <w:rPr>
          <w:rFonts w:ascii="Arial" w:eastAsia="標楷體" w:hAnsi="Arial" w:cs="Arial"/>
        </w:rPr>
      </w:pPr>
    </w:p>
    <w:tbl>
      <w:tblPr>
        <w:tblStyle w:val="a3"/>
        <w:tblW w:w="10716" w:type="dxa"/>
        <w:jc w:val="center"/>
        <w:tblLook w:val="04A0"/>
      </w:tblPr>
      <w:tblGrid>
        <w:gridCol w:w="825"/>
        <w:gridCol w:w="4960"/>
        <w:gridCol w:w="1559"/>
        <w:gridCol w:w="1134"/>
        <w:gridCol w:w="2238"/>
      </w:tblGrid>
      <w:tr w:rsidR="00A82730" w:rsidRPr="00DF162C" w:rsidTr="00474438">
        <w:trPr>
          <w:trHeight w:val="567"/>
          <w:tblHeader/>
          <w:jc w:val="center"/>
        </w:trPr>
        <w:tc>
          <w:tcPr>
            <w:tcW w:w="825" w:type="dxa"/>
            <w:shd w:val="clear" w:color="auto" w:fill="FDE9D9" w:themeFill="accent6" w:themeFillTint="33"/>
            <w:vAlign w:val="center"/>
          </w:tcPr>
          <w:p w:rsidR="00A82730" w:rsidRPr="00DF162C" w:rsidRDefault="00A82730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序號</w:t>
            </w:r>
          </w:p>
        </w:tc>
        <w:tc>
          <w:tcPr>
            <w:tcW w:w="4960" w:type="dxa"/>
            <w:shd w:val="clear" w:color="auto" w:fill="FDE9D9" w:themeFill="accent6" w:themeFillTint="33"/>
            <w:vAlign w:val="center"/>
          </w:tcPr>
          <w:p w:rsidR="00A82730" w:rsidRPr="00DF162C" w:rsidRDefault="00A82730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作業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事項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82730" w:rsidRPr="00DF162C" w:rsidRDefault="00A82730" w:rsidP="008E0715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完成期限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82730" w:rsidRPr="00DF162C" w:rsidRDefault="00A82730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辦理者</w:t>
            </w:r>
          </w:p>
        </w:tc>
        <w:tc>
          <w:tcPr>
            <w:tcW w:w="2238" w:type="dxa"/>
            <w:shd w:val="clear" w:color="auto" w:fill="FDE9D9" w:themeFill="accent6" w:themeFillTint="33"/>
            <w:vAlign w:val="center"/>
          </w:tcPr>
          <w:p w:rsidR="00A82730" w:rsidRPr="00DF162C" w:rsidRDefault="00A82730" w:rsidP="00A82730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完成日期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1" w:name="_Hlk460375575"/>
            <w:r w:rsidRPr="00DF162C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D5189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於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「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升等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」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系統提出申請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bookmarkEnd w:id="1"/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2C7F61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繳交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升等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資料給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9/1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9B7F0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檢核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、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教師補正升等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資料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9B7F05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DF162C"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74438" w:rsidRDefault="00474438" w:rsidP="0045165A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  <w:p w:rsidR="00474438" w:rsidRPr="00DF162C" w:rsidRDefault="00474438" w:rsidP="004516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2C7F61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將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升等資料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送至系所</w:t>
            </w:r>
            <w:proofErr w:type="gramEnd"/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10/7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9B7F05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召開系教評會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：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將會議紀錄、升等資料、外審委員推薦名單提送給學院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10/31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系所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4960" w:type="dxa"/>
            <w:vAlign w:val="center"/>
          </w:tcPr>
          <w:p w:rsidR="00474438" w:rsidRPr="00950F1B" w:rsidRDefault="00474438" w:rsidP="009B7F05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召開院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評會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：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將會議紀錄、升等資料、外審委員推薦名單提送給人事室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11/30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學院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4960" w:type="dxa"/>
            <w:vAlign w:val="center"/>
          </w:tcPr>
          <w:p w:rsidR="00474438" w:rsidRPr="00DF162C" w:rsidRDefault="00474438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提送校教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評會進行第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次審議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12/15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4960" w:type="dxa"/>
            <w:vAlign w:val="center"/>
          </w:tcPr>
          <w:p w:rsidR="00474438" w:rsidRPr="00950F1B" w:rsidRDefault="00474438" w:rsidP="009B7F05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依據校長核定結果辦理外審</w:t>
            </w:r>
          </w:p>
        </w:tc>
        <w:tc>
          <w:tcPr>
            <w:tcW w:w="1559" w:type="dxa"/>
            <w:vAlign w:val="center"/>
          </w:tcPr>
          <w:p w:rsidR="00474438" w:rsidRPr="00DF162C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1/13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2" w:name="_Hlk460375723"/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4960" w:type="dxa"/>
            <w:vAlign w:val="center"/>
          </w:tcPr>
          <w:p w:rsidR="00474438" w:rsidRDefault="00474438" w:rsidP="00D51897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彙整外審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結果並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提送校教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評會進行第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次審議</w:t>
            </w:r>
          </w:p>
        </w:tc>
        <w:tc>
          <w:tcPr>
            <w:tcW w:w="1559" w:type="dxa"/>
            <w:vAlign w:val="center"/>
          </w:tcPr>
          <w:p w:rsidR="00474438" w:rsidRDefault="00474438" w:rsidP="009B7F05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3/9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4/20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Default="00474438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3" w:name="_Hlk460374719"/>
            <w:bookmarkEnd w:id="2"/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4960" w:type="dxa"/>
            <w:vAlign w:val="center"/>
          </w:tcPr>
          <w:p w:rsidR="00474438" w:rsidRPr="002D18F3" w:rsidRDefault="00474438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2D18F3">
              <w:rPr>
                <w:rFonts w:ascii="Arial" w:eastAsia="標楷體" w:hAnsi="標楷體" w:cs="Arial" w:hint="eastAsia"/>
                <w:sz w:val="28"/>
                <w:szCs w:val="28"/>
              </w:rPr>
              <w:t>通知教師審議結果（含請通過者</w:t>
            </w:r>
            <w:r w:rsidRPr="002D18F3">
              <w:rPr>
                <w:rFonts w:ascii="Arial" w:eastAsia="標楷體" w:hAnsi="標楷體" w:cs="Arial"/>
                <w:sz w:val="28"/>
                <w:szCs w:val="28"/>
              </w:rPr>
              <w:t>繳齊報部資料</w:t>
            </w:r>
            <w:r w:rsidRPr="002D18F3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474438" w:rsidRPr="00A76F8E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3/17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4/28</w:t>
            </w:r>
          </w:p>
        </w:tc>
        <w:tc>
          <w:tcPr>
            <w:tcW w:w="1134" w:type="dxa"/>
            <w:vAlign w:val="center"/>
          </w:tcPr>
          <w:p w:rsidR="00474438" w:rsidRDefault="00474438" w:rsidP="002C7F61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  <w:p w:rsidR="00474438" w:rsidRPr="00DF162C" w:rsidRDefault="00474438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bookmarkEnd w:id="3"/>
      <w:tr w:rsidR="002A4A5E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2A4A5E" w:rsidRDefault="002A4A5E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4960" w:type="dxa"/>
            <w:vAlign w:val="center"/>
          </w:tcPr>
          <w:p w:rsidR="002A4A5E" w:rsidRPr="002D18F3" w:rsidRDefault="002A4A5E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函報</w:t>
            </w:r>
            <w:r w:rsidRPr="00A76F8E">
              <w:rPr>
                <w:rFonts w:ascii="Arial" w:eastAsia="標楷體" w:hAnsi="標楷體" w:cs="Arial"/>
                <w:sz w:val="28"/>
                <w:szCs w:val="28"/>
              </w:rPr>
              <w:t>教育部備查</w:t>
            </w:r>
          </w:p>
        </w:tc>
        <w:tc>
          <w:tcPr>
            <w:tcW w:w="1559" w:type="dxa"/>
            <w:vAlign w:val="center"/>
          </w:tcPr>
          <w:p w:rsidR="002A4A5E" w:rsidRDefault="002A4A5E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3/31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5/12</w:t>
            </w:r>
          </w:p>
        </w:tc>
        <w:tc>
          <w:tcPr>
            <w:tcW w:w="1134" w:type="dxa"/>
            <w:vAlign w:val="center"/>
          </w:tcPr>
          <w:p w:rsidR="002A4A5E" w:rsidRPr="00DF162C" w:rsidRDefault="002A4A5E" w:rsidP="0045165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2A4A5E" w:rsidRPr="00494010" w:rsidRDefault="002A4A5E" w:rsidP="002A4A5E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  <w:tr w:rsidR="00474438" w:rsidRPr="00DF162C" w:rsidTr="00474438">
        <w:trPr>
          <w:trHeight w:val="851"/>
          <w:jc w:val="center"/>
        </w:trPr>
        <w:tc>
          <w:tcPr>
            <w:tcW w:w="825" w:type="dxa"/>
            <w:vAlign w:val="center"/>
          </w:tcPr>
          <w:p w:rsidR="00474438" w:rsidRDefault="00474438" w:rsidP="00D5189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4960" w:type="dxa"/>
            <w:vAlign w:val="center"/>
          </w:tcPr>
          <w:p w:rsidR="00474438" w:rsidRDefault="00474438" w:rsidP="00D51897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經教育部審定通過後進行改聘（起資年月以申請後之次學期起始日為原則）</w:t>
            </w:r>
          </w:p>
        </w:tc>
        <w:tc>
          <w:tcPr>
            <w:tcW w:w="1559" w:type="dxa"/>
            <w:vAlign w:val="center"/>
          </w:tcPr>
          <w:p w:rsidR="00474438" w:rsidRDefault="00474438" w:rsidP="00D5189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:rsidR="00474438" w:rsidRPr="00DF162C" w:rsidRDefault="00474438" w:rsidP="002C7F61">
            <w:pPr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</w:p>
        </w:tc>
        <w:tc>
          <w:tcPr>
            <w:tcW w:w="2238" w:type="dxa"/>
            <w:vAlign w:val="center"/>
          </w:tcPr>
          <w:p w:rsidR="00474438" w:rsidRPr="00494010" w:rsidRDefault="00474438" w:rsidP="00474438">
            <w:pPr>
              <w:snapToGrid w:val="0"/>
              <w:spacing w:beforeLines="60" w:afterLines="60"/>
              <w:jc w:val="right"/>
              <w:rPr>
                <w:rFonts w:ascii="Arial" w:eastAsia="標楷體" w:hAnsi="Arial" w:cs="Arial"/>
              </w:rPr>
            </w:pP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年</w:t>
            </w:r>
            <w:r w:rsidRPr="00494010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月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494010">
              <w:rPr>
                <w:rFonts w:ascii="Arial" w:eastAsia="標楷體" w:hAnsi="Arial" w:cs="Arial"/>
              </w:rPr>
              <w:t xml:space="preserve"> </w:t>
            </w:r>
            <w:r w:rsidRPr="00494010">
              <w:rPr>
                <w:rFonts w:ascii="Arial" w:eastAsia="標楷體" w:hAnsi="標楷體" w:cs="Arial"/>
              </w:rPr>
              <w:t>日</w:t>
            </w:r>
          </w:p>
        </w:tc>
      </w:tr>
    </w:tbl>
    <w:p w:rsidR="00D51897" w:rsidRDefault="00D51897">
      <w:pPr>
        <w:widowControl/>
        <w:rPr>
          <w:rFonts w:ascii="Arial" w:eastAsia="標楷體" w:hAnsi="標楷體" w:cs="Arial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br w:type="page"/>
      </w:r>
    </w:p>
    <w:p w:rsidR="00C52C95" w:rsidRPr="00C52C95" w:rsidRDefault="00C52C95" w:rsidP="00C52C9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52C95">
        <w:rPr>
          <w:rFonts w:ascii="Arial" w:eastAsia="標楷體" w:hAnsi="標楷體" w:cs="Arial"/>
          <w:b/>
          <w:sz w:val="32"/>
          <w:szCs w:val="32"/>
        </w:rPr>
        <w:lastRenderedPageBreak/>
        <w:t>世</w:t>
      </w:r>
      <w:proofErr w:type="gramEnd"/>
      <w:r w:rsidRPr="00C52C95">
        <w:rPr>
          <w:rFonts w:ascii="Arial" w:eastAsia="標楷體" w:hAnsi="標楷體" w:cs="Arial"/>
          <w:b/>
          <w:sz w:val="32"/>
          <w:szCs w:val="32"/>
        </w:rPr>
        <w:t>新大學</w:t>
      </w:r>
      <w:r w:rsidRPr="00C52C95">
        <w:rPr>
          <w:rFonts w:ascii="Arial" w:eastAsia="標楷體" w:hAnsi="Arial" w:cs="Arial"/>
          <w:b/>
          <w:sz w:val="32"/>
          <w:szCs w:val="32"/>
        </w:rPr>
        <w:t>105</w:t>
      </w:r>
      <w:r w:rsidRPr="00C52C95">
        <w:rPr>
          <w:rFonts w:ascii="Arial" w:eastAsia="標楷體" w:hAnsi="標楷體" w:cs="Arial"/>
          <w:b/>
          <w:sz w:val="32"/>
          <w:szCs w:val="32"/>
        </w:rPr>
        <w:t>學年度第</w:t>
      </w:r>
      <w:r w:rsidRPr="00C52C95">
        <w:rPr>
          <w:rFonts w:ascii="Arial" w:eastAsia="標楷體" w:hAnsi="Arial" w:cs="Arial"/>
          <w:b/>
          <w:sz w:val="32"/>
          <w:szCs w:val="32"/>
        </w:rPr>
        <w:t>1</w:t>
      </w:r>
      <w:r w:rsidRPr="00C52C95">
        <w:rPr>
          <w:rFonts w:ascii="Arial" w:eastAsia="標楷體" w:hAnsi="標楷體" w:cs="Arial"/>
          <w:b/>
          <w:sz w:val="32"/>
          <w:szCs w:val="32"/>
        </w:rPr>
        <w:t>學期教師升等作業時程表</w:t>
      </w:r>
    </w:p>
    <w:p w:rsidR="00C52C95" w:rsidRDefault="00C52C95" w:rsidP="00C52C95">
      <w:pPr>
        <w:jc w:val="right"/>
        <w:rPr>
          <w:rFonts w:ascii="Arial" w:eastAsia="標楷體" w:hAnsi="標楷體" w:cs="Arial"/>
        </w:rPr>
      </w:pPr>
      <w:r w:rsidRPr="00C52C95">
        <w:rPr>
          <w:rFonts w:ascii="Arial" w:eastAsia="標楷體" w:hAnsi="Arial" w:cs="Arial"/>
        </w:rPr>
        <w:t>105/08/</w:t>
      </w:r>
      <w:r w:rsidR="00285B49">
        <w:rPr>
          <w:rFonts w:ascii="Arial" w:eastAsia="標楷體" w:hAnsi="Arial" w:cs="Arial" w:hint="eastAsia"/>
        </w:rPr>
        <w:t>21</w:t>
      </w:r>
      <w:r w:rsidRPr="00C52C95">
        <w:rPr>
          <w:rFonts w:ascii="Arial" w:eastAsia="標楷體" w:hAnsi="標楷體" w:cs="Arial"/>
        </w:rPr>
        <w:t>人事室</w:t>
      </w:r>
    </w:p>
    <w:tbl>
      <w:tblPr>
        <w:tblStyle w:val="a3"/>
        <w:tblW w:w="10333" w:type="dxa"/>
        <w:jc w:val="center"/>
        <w:tblLook w:val="04A0"/>
      </w:tblPr>
      <w:tblGrid>
        <w:gridCol w:w="834"/>
        <w:gridCol w:w="3669"/>
        <w:gridCol w:w="3217"/>
        <w:gridCol w:w="1417"/>
        <w:gridCol w:w="1196"/>
      </w:tblGrid>
      <w:tr w:rsidR="00A00C3B" w:rsidRPr="00DF162C" w:rsidTr="002C7F61">
        <w:trPr>
          <w:trHeight w:val="567"/>
          <w:tblHeader/>
          <w:jc w:val="center"/>
        </w:trPr>
        <w:tc>
          <w:tcPr>
            <w:tcW w:w="834" w:type="dxa"/>
            <w:shd w:val="clear" w:color="auto" w:fill="FDE9D9" w:themeFill="accent6" w:themeFillTint="33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序號</w:t>
            </w:r>
          </w:p>
        </w:tc>
        <w:tc>
          <w:tcPr>
            <w:tcW w:w="3669" w:type="dxa"/>
            <w:shd w:val="clear" w:color="auto" w:fill="FDE9D9" w:themeFill="accent6" w:themeFillTint="33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作業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事項</w:t>
            </w:r>
          </w:p>
        </w:tc>
        <w:tc>
          <w:tcPr>
            <w:tcW w:w="4634" w:type="dxa"/>
            <w:gridSpan w:val="2"/>
            <w:shd w:val="clear" w:color="auto" w:fill="FDE9D9" w:themeFill="accent6" w:themeFillTint="33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完成期限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辦理者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於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「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升等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」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系統提出申請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9/5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2/5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以前為原則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繳交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升等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資料給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二</w:t>
            </w:r>
            <w:proofErr w:type="gramStart"/>
            <w:r w:rsidRPr="00DF162C">
              <w:rPr>
                <w:rFonts w:ascii="Arial" w:eastAsia="標楷體" w:hAnsi="標楷體" w:cs="Arial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第一個工作日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結束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以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9/1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檢核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升等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資料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第二</w:t>
            </w:r>
            <w:proofErr w:type="gramStart"/>
            <w:r w:rsidRPr="00DF162C">
              <w:rPr>
                <w:rFonts w:ascii="Arial" w:eastAsia="標楷體" w:hAnsi="標楷體" w:cs="Arial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結束以前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9/2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通知教師補正資料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三</w:t>
            </w:r>
            <w:proofErr w:type="gramStart"/>
            <w:r w:rsidRPr="00DF162C">
              <w:rPr>
                <w:rFonts w:ascii="Arial" w:eastAsia="標楷體" w:hAnsi="標楷體" w:cs="Arial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結束以前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9/28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完成補正資料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四</w:t>
            </w:r>
            <w:proofErr w:type="gramStart"/>
            <w:r w:rsidRPr="00DF162C">
              <w:rPr>
                <w:rFonts w:ascii="Arial" w:eastAsia="標楷體" w:hAnsi="標楷體" w:cs="Arial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星期三以前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10/5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將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升等資料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送至系所</w:t>
            </w:r>
            <w:proofErr w:type="gramEnd"/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第四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結束以前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10/7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召開系教評會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並將升等及會議資料、外審委員推薦名單提送給學院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10/31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3/31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10/31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系所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3669" w:type="dxa"/>
            <w:vAlign w:val="center"/>
          </w:tcPr>
          <w:p w:rsidR="00A00C3B" w:rsidRPr="00950F1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召開院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</w:t>
            </w:r>
            <w:r w:rsidRPr="00DF162C">
              <w:rPr>
                <w:rFonts w:ascii="Arial" w:eastAsia="標楷體" w:hAnsi="標楷體" w:cs="Arial"/>
                <w:sz w:val="28"/>
                <w:szCs w:val="28"/>
              </w:rPr>
              <w:t>評會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並將升等及會議資料、外審委員推薦名單提送給人事室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11/30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4/30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11/30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學院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檢核外審委員推薦名單</w:t>
            </w:r>
          </w:p>
        </w:tc>
        <w:tc>
          <w:tcPr>
            <w:tcW w:w="3217" w:type="dxa"/>
            <w:vAlign w:val="center"/>
          </w:tcPr>
          <w:p w:rsidR="00A00C3B" w:rsidRPr="005612E9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5/7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以前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12/7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3669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必要時通知學院並完成補正外審委員推薦名單或資料</w:t>
            </w:r>
          </w:p>
        </w:tc>
        <w:tc>
          <w:tcPr>
            <w:tcW w:w="3217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5/14</w:t>
            </w:r>
          </w:p>
        </w:tc>
        <w:tc>
          <w:tcPr>
            <w:tcW w:w="1417" w:type="dxa"/>
            <w:vAlign w:val="center"/>
          </w:tcPr>
          <w:p w:rsidR="00A00C3B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12/14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3669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提送校教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評會進行第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次審議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月之第三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星期四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12/15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3669" w:type="dxa"/>
            <w:vAlign w:val="center"/>
          </w:tcPr>
          <w:p w:rsidR="00A00C3B" w:rsidRPr="00950F1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簽請校長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核示外審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委員徵詢序位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校教評會召開後第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個工作天結束前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12/20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69" w:type="dxa"/>
            <w:vAlign w:val="center"/>
          </w:tcPr>
          <w:p w:rsidR="00A00C3B" w:rsidRPr="00950F1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徵詢外審委員意願並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寄出升等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資料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以校長核定後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內完成為原則</w:t>
            </w:r>
          </w:p>
        </w:tc>
        <w:tc>
          <w:tcPr>
            <w:tcW w:w="1417" w:type="dxa"/>
            <w:vAlign w:val="center"/>
          </w:tcPr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1/13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3669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彙整外審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結果並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提送校教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評會進行第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次審議</w:t>
            </w:r>
          </w:p>
        </w:tc>
        <w:tc>
          <w:tcPr>
            <w:tcW w:w="3217" w:type="dxa"/>
            <w:vAlign w:val="center"/>
          </w:tcPr>
          <w:p w:rsidR="00A00C3B" w:rsidRPr="00DF162C" w:rsidRDefault="00A00C3B" w:rsidP="002C7F61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月之校教評會</w:t>
            </w:r>
          </w:p>
        </w:tc>
        <w:tc>
          <w:tcPr>
            <w:tcW w:w="1417" w:type="dxa"/>
            <w:vAlign w:val="center"/>
          </w:tcPr>
          <w:p w:rsidR="00A00C3B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4/20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3669" w:type="dxa"/>
            <w:vAlign w:val="center"/>
          </w:tcPr>
          <w:p w:rsidR="00A00C3B" w:rsidRPr="002D18F3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2D18F3">
              <w:rPr>
                <w:rFonts w:ascii="Arial" w:eastAsia="標楷體" w:hAnsi="標楷體" w:cs="Arial" w:hint="eastAsia"/>
                <w:sz w:val="28"/>
                <w:szCs w:val="28"/>
              </w:rPr>
              <w:t>通知教師審議結果（含請通過者</w:t>
            </w:r>
            <w:r w:rsidRPr="002D18F3">
              <w:rPr>
                <w:rFonts w:ascii="Arial" w:eastAsia="標楷體" w:hAnsi="標楷體" w:cs="Arial"/>
                <w:sz w:val="28"/>
                <w:szCs w:val="28"/>
              </w:rPr>
              <w:t>繳齊報部資料</w:t>
            </w:r>
            <w:r w:rsidRPr="002D18F3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3217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校教評會後第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個工作日結束前</w:t>
            </w:r>
          </w:p>
        </w:tc>
        <w:tc>
          <w:tcPr>
            <w:tcW w:w="1417" w:type="dxa"/>
            <w:vAlign w:val="center"/>
          </w:tcPr>
          <w:p w:rsidR="00A00C3B" w:rsidRPr="00A76F8E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4/28</w:t>
            </w:r>
          </w:p>
        </w:tc>
        <w:tc>
          <w:tcPr>
            <w:tcW w:w="1196" w:type="dxa"/>
            <w:vAlign w:val="center"/>
          </w:tcPr>
          <w:p w:rsidR="00A00C3B" w:rsidRDefault="00A00C3B" w:rsidP="002C7F61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人事室</w:t>
            </w:r>
          </w:p>
          <w:p w:rsidR="00A00C3B" w:rsidRPr="00DF162C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3669" w:type="dxa"/>
            <w:vAlign w:val="center"/>
          </w:tcPr>
          <w:p w:rsidR="00A00C3B" w:rsidRPr="002D18F3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函報</w:t>
            </w:r>
            <w:r w:rsidRPr="00A76F8E">
              <w:rPr>
                <w:rFonts w:ascii="Arial" w:eastAsia="標楷體" w:hAnsi="標楷體" w:cs="Arial"/>
                <w:sz w:val="28"/>
                <w:szCs w:val="28"/>
              </w:rPr>
              <w:t>教育部備查</w:t>
            </w:r>
          </w:p>
        </w:tc>
        <w:tc>
          <w:tcPr>
            <w:tcW w:w="3217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以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月或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月之第二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結束前完成為原則</w:t>
            </w:r>
          </w:p>
        </w:tc>
        <w:tc>
          <w:tcPr>
            <w:tcW w:w="1417" w:type="dxa"/>
            <w:vAlign w:val="center"/>
          </w:tcPr>
          <w:p w:rsidR="00A00C3B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5/12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F162C">
              <w:rPr>
                <w:rFonts w:ascii="Arial" w:eastAsia="標楷體" w:hAnsi="標楷體" w:cs="Arial"/>
                <w:sz w:val="28"/>
                <w:szCs w:val="28"/>
              </w:rPr>
              <w:t>教師</w:t>
            </w:r>
          </w:p>
        </w:tc>
      </w:tr>
      <w:tr w:rsidR="00A00C3B" w:rsidRPr="00DF162C" w:rsidTr="002C7F61">
        <w:trPr>
          <w:trHeight w:val="1021"/>
          <w:jc w:val="center"/>
        </w:trPr>
        <w:tc>
          <w:tcPr>
            <w:tcW w:w="834" w:type="dxa"/>
            <w:vAlign w:val="center"/>
          </w:tcPr>
          <w:p w:rsidR="00A00C3B" w:rsidRDefault="00A00C3B" w:rsidP="002C7F6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3669" w:type="dxa"/>
            <w:vAlign w:val="center"/>
          </w:tcPr>
          <w:p w:rsidR="00A00C3B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經教育部審定通過後進行改聘（起資年月以申請後之次學期起始日為原則）</w:t>
            </w:r>
          </w:p>
        </w:tc>
        <w:tc>
          <w:tcPr>
            <w:tcW w:w="3217" w:type="dxa"/>
            <w:vAlign w:val="center"/>
          </w:tcPr>
          <w:p w:rsidR="00A00C3B" w:rsidRPr="00D51897" w:rsidRDefault="00A00C3B" w:rsidP="002C7F61">
            <w:pPr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0C3B" w:rsidRDefault="00A00C3B" w:rsidP="002C7F6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</w:p>
        </w:tc>
        <w:tc>
          <w:tcPr>
            <w:tcW w:w="1196" w:type="dxa"/>
            <w:vAlign w:val="center"/>
          </w:tcPr>
          <w:p w:rsidR="00A00C3B" w:rsidRPr="00DF162C" w:rsidRDefault="00A00C3B" w:rsidP="002C7F61">
            <w:pPr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人事室</w:t>
            </w:r>
          </w:p>
        </w:tc>
      </w:tr>
    </w:tbl>
    <w:p w:rsidR="00525275" w:rsidRPr="00DF162C" w:rsidRDefault="00525275" w:rsidP="00A00C3B">
      <w:pPr>
        <w:rPr>
          <w:rFonts w:ascii="標楷體" w:eastAsia="標楷體" w:hAnsi="標楷體"/>
          <w:sz w:val="28"/>
          <w:szCs w:val="28"/>
        </w:rPr>
      </w:pPr>
    </w:p>
    <w:sectPr w:rsidR="00525275" w:rsidRPr="00DF162C" w:rsidSect="00DF162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81" w:rsidRDefault="00D11F81" w:rsidP="00DF162C">
      <w:r>
        <w:separator/>
      </w:r>
    </w:p>
  </w:endnote>
  <w:endnote w:type="continuationSeparator" w:id="0">
    <w:p w:rsidR="00D11F81" w:rsidRDefault="00D11F81" w:rsidP="00D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81" w:rsidRDefault="00D11F81" w:rsidP="00DF162C">
      <w:r>
        <w:separator/>
      </w:r>
    </w:p>
  </w:footnote>
  <w:footnote w:type="continuationSeparator" w:id="0">
    <w:p w:rsidR="00D11F81" w:rsidRDefault="00D11F81" w:rsidP="00DF1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057"/>
    <w:rsid w:val="00006057"/>
    <w:rsid w:val="00244A30"/>
    <w:rsid w:val="00285B49"/>
    <w:rsid w:val="002A4A5E"/>
    <w:rsid w:val="002D18F3"/>
    <w:rsid w:val="002D245F"/>
    <w:rsid w:val="003B775F"/>
    <w:rsid w:val="00472791"/>
    <w:rsid w:val="00474438"/>
    <w:rsid w:val="004B1154"/>
    <w:rsid w:val="00525275"/>
    <w:rsid w:val="0054140D"/>
    <w:rsid w:val="005612E9"/>
    <w:rsid w:val="00596E77"/>
    <w:rsid w:val="008E0715"/>
    <w:rsid w:val="00950F1B"/>
    <w:rsid w:val="00965540"/>
    <w:rsid w:val="009B7F05"/>
    <w:rsid w:val="00A00C3B"/>
    <w:rsid w:val="00A32BB2"/>
    <w:rsid w:val="00A65F0C"/>
    <w:rsid w:val="00A76F8E"/>
    <w:rsid w:val="00A82730"/>
    <w:rsid w:val="00BE4037"/>
    <w:rsid w:val="00C07E8B"/>
    <w:rsid w:val="00C52C95"/>
    <w:rsid w:val="00C56853"/>
    <w:rsid w:val="00CA2105"/>
    <w:rsid w:val="00D11F81"/>
    <w:rsid w:val="00D45C90"/>
    <w:rsid w:val="00D51897"/>
    <w:rsid w:val="00DF162C"/>
    <w:rsid w:val="00E20C52"/>
    <w:rsid w:val="00E91723"/>
    <w:rsid w:val="00EE3E84"/>
    <w:rsid w:val="00F9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16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16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shu_RS</dc:creator>
  <cp:lastModifiedBy>shu</cp:lastModifiedBy>
  <cp:revision>3</cp:revision>
  <cp:lastPrinted>2016-08-30T18:45:00Z</cp:lastPrinted>
  <dcterms:created xsi:type="dcterms:W3CDTF">2016-08-30T18:59:00Z</dcterms:created>
  <dcterms:modified xsi:type="dcterms:W3CDTF">2016-08-30T19:00:00Z</dcterms:modified>
</cp:coreProperties>
</file>